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14" w:rsidRDefault="004B4514" w:rsidP="00B94916">
      <w:pPr>
        <w:spacing w:after="0"/>
        <w:jc w:val="center"/>
      </w:pPr>
      <w:r>
        <w:t>Καλλιτεχνικό Γυμνάσιο Αργολίδας</w:t>
      </w:r>
    </w:p>
    <w:p w:rsidR="00B94916" w:rsidRDefault="00B94916" w:rsidP="00B94916">
      <w:pPr>
        <w:spacing w:after="0"/>
        <w:jc w:val="center"/>
      </w:pPr>
      <w:r>
        <w:t>Ιστορία της Τέχνης</w:t>
      </w:r>
    </w:p>
    <w:p w:rsidR="00B94916" w:rsidRDefault="00B94916" w:rsidP="00B94916">
      <w:pPr>
        <w:spacing w:after="0"/>
        <w:jc w:val="center"/>
      </w:pPr>
    </w:p>
    <w:p w:rsidR="00B94916" w:rsidRDefault="00B94916" w:rsidP="00B94916">
      <w:pPr>
        <w:spacing w:after="0"/>
        <w:jc w:val="center"/>
      </w:pPr>
      <w:r>
        <w:t>Ύλη Α Γυμνασίου Σχολικού έτους 2021 – 2022</w:t>
      </w:r>
    </w:p>
    <w:p w:rsidR="00B94916" w:rsidRDefault="00B94916" w:rsidP="00B94916">
      <w:pPr>
        <w:spacing w:after="0"/>
        <w:jc w:val="center"/>
      </w:pPr>
    </w:p>
    <w:p w:rsidR="00B94916" w:rsidRDefault="00B94916" w:rsidP="00B94916">
      <w:pPr>
        <w:spacing w:after="0"/>
        <w:jc w:val="center"/>
      </w:pPr>
      <w:r>
        <w:t>Τμήμα: Εικαστικό</w:t>
      </w:r>
    </w:p>
    <w:p w:rsidR="00B94916" w:rsidRDefault="00B94916" w:rsidP="00B94916">
      <w:pPr>
        <w:spacing w:after="0"/>
        <w:jc w:val="center"/>
      </w:pPr>
    </w:p>
    <w:p w:rsidR="00B94916" w:rsidRDefault="00B94916" w:rsidP="00B94916">
      <w:pPr>
        <w:spacing w:after="0"/>
      </w:pPr>
      <w:r>
        <w:t>1. Παλαιολιθική και Νεολιθική Τέχνη.</w:t>
      </w:r>
    </w:p>
    <w:p w:rsidR="00B94916" w:rsidRDefault="00B94916" w:rsidP="00B94916">
      <w:pPr>
        <w:spacing w:after="0"/>
      </w:pPr>
      <w:r>
        <w:t>2. Παλαιολιθικές βραχογραφίες σε σπήλαια.</w:t>
      </w:r>
    </w:p>
    <w:p w:rsidR="00B94916" w:rsidRDefault="00B94916" w:rsidP="00B94916">
      <w:pPr>
        <w:spacing w:after="0"/>
      </w:pPr>
      <w:r>
        <w:t xml:space="preserve">3. Μεγαλιθικά Μνημεία. Εμφάνιση της κεραμικής στην Ελλάδα, </w:t>
      </w:r>
      <w:proofErr w:type="spellStart"/>
      <w:r>
        <w:t>ειδωλοπλαστική</w:t>
      </w:r>
      <w:proofErr w:type="spellEnd"/>
      <w:r>
        <w:t>.</w:t>
      </w:r>
    </w:p>
    <w:p w:rsidR="00B94916" w:rsidRDefault="00B94916" w:rsidP="00B94916">
      <w:pPr>
        <w:spacing w:after="0"/>
      </w:pPr>
      <w:r>
        <w:t>4. Εποχή του Χαλκού. Μινωικός και Μυκηναϊκός Πολιτισμός. Τοιχογραφίες στο</w:t>
      </w:r>
    </w:p>
    <w:p w:rsidR="00B94916" w:rsidRDefault="00B94916" w:rsidP="00B94916">
      <w:pPr>
        <w:spacing w:after="0"/>
      </w:pPr>
      <w:r>
        <w:t>Ακρωτήρι και τη Κνωσό, Κυκλαδικά ειδώλια.</w:t>
      </w:r>
    </w:p>
    <w:p w:rsidR="00B94916" w:rsidRDefault="00B94916" w:rsidP="00B94916">
      <w:pPr>
        <w:spacing w:after="0"/>
      </w:pPr>
      <w:r>
        <w:t>5. Αιγυπτιακός Πολιτισμός, Πυραμίδες, μνημειακή γλυπτική, εγκαυστική τέχνη.</w:t>
      </w:r>
    </w:p>
    <w:p w:rsidR="00B94916" w:rsidRDefault="00B94916" w:rsidP="00B94916">
      <w:pPr>
        <w:spacing w:after="0"/>
      </w:pPr>
      <w:r>
        <w:t>Αρχιτεκτονική.</w:t>
      </w:r>
    </w:p>
    <w:p w:rsidR="00B94916" w:rsidRDefault="00B94916" w:rsidP="00B94916">
      <w:pPr>
        <w:spacing w:after="0"/>
      </w:pPr>
      <w:r>
        <w:t>6. Εποχή του Σιδήρου. Πρωτογεωμετρ</w:t>
      </w:r>
      <w:r w:rsidR="00E348EF">
        <w:t xml:space="preserve">ική και γεωμετρική περίοδος και </w:t>
      </w:r>
      <w:r>
        <w:t>χαρακτηριστικά της εποχής του σιδήρου.</w:t>
      </w:r>
    </w:p>
    <w:p w:rsidR="00B94916" w:rsidRDefault="00B94916" w:rsidP="00B94916">
      <w:pPr>
        <w:spacing w:after="0"/>
      </w:pPr>
      <w:r>
        <w:t>7. Γεωμετρικά Αγγεία και η εξέλιξή τους.</w:t>
      </w:r>
    </w:p>
    <w:p w:rsidR="00B94916" w:rsidRDefault="00B94916" w:rsidP="00B94916">
      <w:pPr>
        <w:spacing w:after="0"/>
      </w:pPr>
      <w:r>
        <w:t>8. Αρχαϊκή εποχή. Μικροτεχνία και πήλινα ειδώλια.</w:t>
      </w:r>
    </w:p>
    <w:p w:rsidR="00B94916" w:rsidRDefault="00B94916" w:rsidP="00B94916">
      <w:pPr>
        <w:spacing w:after="0"/>
      </w:pPr>
      <w:r>
        <w:t>9. Αρχιτεκτονική της αρχαϊκής εποχής και διάκοσμος. Πρώιμοι ναοί και ρυθμοί.</w:t>
      </w:r>
    </w:p>
    <w:p w:rsidR="00B94916" w:rsidRDefault="00B94916" w:rsidP="00B94916">
      <w:pPr>
        <w:spacing w:after="0"/>
      </w:pPr>
      <w:r>
        <w:t>10. Αρχαϊκή γλυπτική. Κούροι – κόρες.</w:t>
      </w:r>
      <w:r w:rsidR="00E348EF">
        <w:t xml:space="preserve"> Χαρακτηριστικά και εξέλιξη της </w:t>
      </w:r>
      <w:r>
        <w:t>γλυπτικής.</w:t>
      </w:r>
    </w:p>
    <w:p w:rsidR="00B94916" w:rsidRDefault="00B94916" w:rsidP="00B94916">
      <w:pPr>
        <w:spacing w:after="0"/>
      </w:pPr>
      <w:r>
        <w:t>11. Πήλινα και χάλκινα ειδώλια.</w:t>
      </w:r>
    </w:p>
    <w:p w:rsidR="00B94916" w:rsidRDefault="00B94916" w:rsidP="00B94916">
      <w:pPr>
        <w:spacing w:after="0"/>
      </w:pPr>
      <w:r>
        <w:t>12. Αρχαϊκή κεραμική. Μελανόμορφος ρυθμός / θέματα και σκηνές.</w:t>
      </w:r>
    </w:p>
    <w:p w:rsidR="00B94916" w:rsidRDefault="00B94916" w:rsidP="00B94916">
      <w:pPr>
        <w:spacing w:after="0"/>
      </w:pPr>
      <w:r>
        <w:t>Εμφάνιση των ερυθρόμορφων αγγείων.</w:t>
      </w:r>
    </w:p>
    <w:p w:rsidR="00B94916" w:rsidRDefault="00B94916" w:rsidP="00B94916">
      <w:pPr>
        <w:spacing w:after="0"/>
      </w:pPr>
      <w:r>
        <w:t>13. Κλασική εποχή. Ο χρυσούς αιώνας του Περικλέους. Κλασική “μεγάλη”</w:t>
      </w:r>
    </w:p>
    <w:p w:rsidR="00B94916" w:rsidRDefault="00B94916" w:rsidP="00B94916">
      <w:pPr>
        <w:spacing w:after="0"/>
      </w:pPr>
      <w:r>
        <w:t>Αρχιτεκτονική. Εξέλιξη της αρχιτεκτονικής και το “θαύμα” της Ακροπόλεως.</w:t>
      </w:r>
    </w:p>
    <w:p w:rsidR="00B94916" w:rsidRDefault="00B94916" w:rsidP="00B94916">
      <w:pPr>
        <w:spacing w:after="0"/>
      </w:pPr>
      <w:r>
        <w:t>Παρθενώνας, Ναός της Αθηνάς, Ερέχθειο.</w:t>
      </w:r>
    </w:p>
    <w:p w:rsidR="00B94916" w:rsidRDefault="00B94916" w:rsidP="00B94916">
      <w:pPr>
        <w:spacing w:after="0"/>
      </w:pPr>
      <w:r>
        <w:t>14. Φειδίας και η κλασσική χρυσή εποχή της γλυπτικής. Γλυπτικός</w:t>
      </w:r>
    </w:p>
    <w:p w:rsidR="00B94916" w:rsidRDefault="00B94916" w:rsidP="00B94916">
      <w:pPr>
        <w:spacing w:after="0"/>
      </w:pPr>
      <w:r>
        <w:t>διάκοσμος του Παρθενώνα.</w:t>
      </w:r>
    </w:p>
    <w:p w:rsidR="00B94916" w:rsidRDefault="00B94916" w:rsidP="00B94916">
      <w:pPr>
        <w:spacing w:after="0"/>
      </w:pPr>
      <w:r>
        <w:t>15. Καταστροφικές ενέργειές εναντίον των γλυπτών του Παρθενώνα και</w:t>
      </w:r>
    </w:p>
    <w:p w:rsidR="00B94916" w:rsidRDefault="00B94916" w:rsidP="00B94916">
      <w:pPr>
        <w:spacing w:after="0"/>
      </w:pPr>
      <w:r>
        <w:t xml:space="preserve">όλων των κτισμάτων της Ακροπόλεως. </w:t>
      </w:r>
      <w:r w:rsidR="00E348EF">
        <w:t xml:space="preserve">Η Ακρόπολη κατά τη διάρκεια των </w:t>
      </w:r>
      <w:r>
        <w:t xml:space="preserve">αιώνων μέχρι σήμερα. </w:t>
      </w:r>
      <w:proofErr w:type="spellStart"/>
      <w:r>
        <w:t>Video</w:t>
      </w:r>
      <w:proofErr w:type="spellEnd"/>
      <w:r>
        <w:t>.</w:t>
      </w:r>
    </w:p>
    <w:p w:rsidR="00B94916" w:rsidRDefault="00B94916" w:rsidP="00B94916">
      <w:pPr>
        <w:spacing w:after="0"/>
      </w:pPr>
      <w:r>
        <w:t>16. Κλασικός ρυθμός στη Γλυπτική Τέχνη. Τα χαρακτηριστικά και</w:t>
      </w:r>
      <w:r w:rsidR="00E348EF">
        <w:t xml:space="preserve"> </w:t>
      </w:r>
      <w:r>
        <w:t>εξιδανίκευση του ανθρώπινου σ</w:t>
      </w:r>
      <w:r w:rsidR="00E348EF">
        <w:t xml:space="preserve">ώματος. Χρώματα στα μάρμαρα της </w:t>
      </w:r>
      <w:r>
        <w:t>Ακροπόλεως.</w:t>
      </w:r>
    </w:p>
    <w:p w:rsidR="00B94916" w:rsidRDefault="00B94916" w:rsidP="00B94916">
      <w:pPr>
        <w:spacing w:after="0"/>
      </w:pPr>
      <w:r>
        <w:t>17. Φειδίας, Μύρωνας. Πολύκλειτος, Πραξιτέλης, Λύσιππος. Οι μεγάλοι</w:t>
      </w:r>
    </w:p>
    <w:p w:rsidR="00B94916" w:rsidRDefault="00B94916" w:rsidP="00B94916">
      <w:pPr>
        <w:spacing w:after="0"/>
      </w:pPr>
      <w:r>
        <w:t>Γλύπτες - αναφοράς στη κλασική και ελληνιστική εποχή.</w:t>
      </w:r>
    </w:p>
    <w:p w:rsidR="00B94916" w:rsidRDefault="00B94916" w:rsidP="00B94916">
      <w:pPr>
        <w:spacing w:after="0"/>
      </w:pPr>
      <w:r>
        <w:t>18. Επιτύμβιες και αναθηματικές στήλες. Τεχνική του χαμένου κεριού.</w:t>
      </w:r>
    </w:p>
    <w:p w:rsidR="00B94916" w:rsidRDefault="00B94916" w:rsidP="00B94916">
      <w:pPr>
        <w:spacing w:after="0"/>
      </w:pPr>
      <w:r>
        <w:t>Χάλκινα αγάλματα.</w:t>
      </w:r>
    </w:p>
    <w:p w:rsidR="00B94916" w:rsidRDefault="00B94916" w:rsidP="00B94916">
      <w:pPr>
        <w:spacing w:after="0"/>
      </w:pPr>
      <w:r>
        <w:t>19. Κλασσική αγγειογραφία.</w:t>
      </w:r>
    </w:p>
    <w:p w:rsidR="00B94916" w:rsidRDefault="00B94916" w:rsidP="00B94916">
      <w:pPr>
        <w:spacing w:after="0"/>
      </w:pPr>
      <w:r>
        <w:t>20. Ελληνιστική Περίοδος. Γλυπτικά συμπλέγματα και προσωπογραφίες.</w:t>
      </w:r>
    </w:p>
    <w:p w:rsidR="00B94916" w:rsidRDefault="00B94916" w:rsidP="00B94916">
      <w:pPr>
        <w:spacing w:after="0"/>
      </w:pPr>
      <w:r>
        <w:t>Εποχή Μεγάλου Αλεξάνδρου.</w:t>
      </w:r>
    </w:p>
    <w:p w:rsidR="00B94916" w:rsidRDefault="00B94916" w:rsidP="00B94916">
      <w:pPr>
        <w:spacing w:after="0"/>
      </w:pPr>
    </w:p>
    <w:p w:rsidR="004B4514" w:rsidRDefault="00B94916" w:rsidP="00B94916">
      <w:pPr>
        <w:spacing w:after="0"/>
      </w:pPr>
      <w:r>
        <w:t>Τέλος των μαθημάτων στις 27 / 5/ 2022.</w:t>
      </w:r>
      <w:r w:rsidR="004B4514" w:rsidRPr="00E348EF">
        <w:tab/>
      </w:r>
      <w:r w:rsidR="004B4514" w:rsidRPr="00E348EF">
        <w:tab/>
      </w:r>
      <w:r w:rsidR="004B4514" w:rsidRPr="00E348EF">
        <w:tab/>
      </w:r>
    </w:p>
    <w:p w:rsidR="006945FB" w:rsidRDefault="004B4514" w:rsidP="004B4514">
      <w:pPr>
        <w:spacing w:after="0"/>
      </w:pPr>
      <w:r>
        <w:t xml:space="preserve">                                                     Προσύμνη,  15 Ιουνίου 202</w:t>
      </w:r>
      <w:r w:rsidR="00E348EF">
        <w:t xml:space="preserve">2 </w:t>
      </w:r>
    </w:p>
    <w:p w:rsidR="006945FB" w:rsidRDefault="00E348EF" w:rsidP="004B4514">
      <w:pPr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5.9pt;margin-top:.5pt;width:179.45pt;height:98.9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6945FB" w:rsidRDefault="006945FB" w:rsidP="006945FB">
                  <w:pPr>
                    <w:jc w:val="center"/>
                  </w:pPr>
                  <w:r>
                    <w:t>Η διδάσκουσα</w:t>
                  </w:r>
                </w:p>
                <w:p w:rsidR="006945FB" w:rsidRDefault="006945FB" w:rsidP="006945FB">
                  <w:pPr>
                    <w:jc w:val="center"/>
                  </w:pPr>
                </w:p>
                <w:p w:rsidR="006945FB" w:rsidRDefault="006945FB" w:rsidP="006945FB">
                  <w:pPr>
                    <w:jc w:val="center"/>
                  </w:pPr>
                  <w:r>
                    <w:t>Μάρα Μαγδαληνή</w:t>
                  </w:r>
                  <w:r>
                    <w:br/>
                    <w:t>ΠΕ08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27" type="#_x0000_t202" style="position:absolute;margin-left:-52.85pt;margin-top:11pt;width:179.4pt;height:83.55pt;z-index:251661312;mso-width-percent:400;mso-height-percent:200;mso-width-percent:400;mso-height-percent:200;mso-width-relative:margin;mso-height-relative:margin" stroked="f">
            <v:textbox style="mso-fit-shape-to-text:t">
              <w:txbxContent>
                <w:p w:rsidR="006945FB" w:rsidRDefault="006945FB" w:rsidP="006945FB">
                  <w:pPr>
                    <w:jc w:val="center"/>
                  </w:pPr>
                  <w:r>
                    <w:t xml:space="preserve">Ο διευθυντής  </w:t>
                  </w:r>
                </w:p>
                <w:p w:rsidR="006945FB" w:rsidRDefault="006945FB" w:rsidP="006945FB">
                  <w:pPr>
                    <w:jc w:val="center"/>
                  </w:pPr>
                </w:p>
                <w:p w:rsidR="006945FB" w:rsidRDefault="006945FB" w:rsidP="006945FB">
                  <w:pPr>
                    <w:jc w:val="center"/>
                  </w:pPr>
                  <w:r>
                    <w:t>Γιαννακούλης Γεώργιος</w:t>
                  </w:r>
                </w:p>
              </w:txbxContent>
            </v:textbox>
          </v:shape>
        </w:pict>
      </w:r>
    </w:p>
    <w:p w:rsidR="004B4514" w:rsidRPr="004B4514" w:rsidRDefault="004B4514" w:rsidP="004B4514">
      <w:pPr>
        <w:spacing w:after="0"/>
      </w:pPr>
      <w:r>
        <w:tab/>
      </w:r>
      <w:r>
        <w:tab/>
      </w:r>
      <w:r>
        <w:tab/>
      </w:r>
      <w:r w:rsidRPr="004B4514">
        <w:tab/>
      </w:r>
      <w:r w:rsidRPr="004B4514">
        <w:tab/>
      </w:r>
      <w:r w:rsidRPr="004B4514">
        <w:tab/>
      </w:r>
    </w:p>
    <w:sectPr w:rsidR="004B4514" w:rsidRPr="004B4514" w:rsidSect="004B4514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4514"/>
    <w:rsid w:val="004B4514"/>
    <w:rsid w:val="004E1953"/>
    <w:rsid w:val="006945FB"/>
    <w:rsid w:val="009745C5"/>
    <w:rsid w:val="00B94916"/>
    <w:rsid w:val="00E34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4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945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2022-06-15T06:11:00Z</cp:lastPrinted>
  <dcterms:created xsi:type="dcterms:W3CDTF">2022-06-15T06:14:00Z</dcterms:created>
  <dcterms:modified xsi:type="dcterms:W3CDTF">2022-06-15T06:14:00Z</dcterms:modified>
</cp:coreProperties>
</file>